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6BD" w14:textId="77777777" w:rsidR="002E6F44" w:rsidRDefault="008C534C" w:rsidP="008C534C">
      <w:pPr>
        <w:pStyle w:val="NoSpacing"/>
        <w:jc w:val="center"/>
      </w:pPr>
      <w:r>
        <w:t>Devils Lake Park Board</w:t>
      </w:r>
    </w:p>
    <w:p w14:paraId="4610D7E0" w14:textId="77777777" w:rsidR="008C534C" w:rsidRDefault="008C534C" w:rsidP="008C534C">
      <w:pPr>
        <w:pStyle w:val="NoSpacing"/>
        <w:jc w:val="center"/>
      </w:pPr>
      <w:r>
        <w:t>MINUTES</w:t>
      </w:r>
    </w:p>
    <w:p w14:paraId="0F367B0E" w14:textId="77777777" w:rsidR="008C534C" w:rsidRDefault="008C534C" w:rsidP="008C534C">
      <w:pPr>
        <w:pStyle w:val="NoSpacing"/>
        <w:jc w:val="center"/>
      </w:pPr>
      <w:r>
        <w:t>Special Board Meeting</w:t>
      </w:r>
    </w:p>
    <w:p w14:paraId="522908E5" w14:textId="61E1428D" w:rsidR="00D57796" w:rsidRDefault="000C489D" w:rsidP="00D57796">
      <w:pPr>
        <w:pStyle w:val="NoSpacing"/>
        <w:jc w:val="center"/>
      </w:pPr>
      <w:r>
        <w:t>January 4, 2024</w:t>
      </w:r>
    </w:p>
    <w:p w14:paraId="0FC7E75A" w14:textId="77777777" w:rsidR="008C534C" w:rsidRDefault="008C534C" w:rsidP="008C534C">
      <w:pPr>
        <w:pStyle w:val="NoSpacing"/>
        <w:jc w:val="center"/>
      </w:pPr>
    </w:p>
    <w:p w14:paraId="03032477" w14:textId="3D7EACDE" w:rsidR="008C534C" w:rsidRDefault="008C534C" w:rsidP="008C534C">
      <w:pPr>
        <w:pStyle w:val="NoSpacing"/>
      </w:pPr>
      <w:r>
        <w:t xml:space="preserve">Present at this </w:t>
      </w:r>
      <w:r w:rsidR="00FA12D7">
        <w:t>Special</w:t>
      </w:r>
      <w:r>
        <w:t xml:space="preserve"> Board Meeting were Commissioners </w:t>
      </w:r>
      <w:r w:rsidR="00D125DD">
        <w:t>Mark Beighley</w:t>
      </w:r>
      <w:r w:rsidR="008A4F73">
        <w:t>, Peter Jerome, Lisa Uhlenkamp</w:t>
      </w:r>
      <w:r w:rsidR="000C489D">
        <w:t>, Kale Stromme</w:t>
      </w:r>
      <w:r w:rsidR="00FA12D7">
        <w:t xml:space="preserve"> </w:t>
      </w:r>
      <w:r w:rsidR="00FA2C07">
        <w:t>and President Beck</w:t>
      </w:r>
      <w:r>
        <w:t xml:space="preserve">.  </w:t>
      </w:r>
      <w:r w:rsidR="000C489D">
        <w:t>Also,</w:t>
      </w:r>
      <w:r>
        <w:t xml:space="preserve"> present w</w:t>
      </w:r>
      <w:r w:rsidR="00F60329">
        <w:t>ere</w:t>
      </w:r>
      <w:r w:rsidR="00D57796">
        <w:t xml:space="preserve"> </w:t>
      </w:r>
      <w:r w:rsidR="000A1E7F">
        <w:t xml:space="preserve">Dennis Nybo, </w:t>
      </w:r>
      <w:r>
        <w:t>Heather Brandvold</w:t>
      </w:r>
      <w:r w:rsidR="000A1E7F">
        <w:t xml:space="preserve"> </w:t>
      </w:r>
      <w:r w:rsidR="008A4F73">
        <w:t xml:space="preserve">and </w:t>
      </w:r>
      <w:r w:rsidR="000A1E7F">
        <w:t xml:space="preserve">Christy Remmick.  </w:t>
      </w:r>
    </w:p>
    <w:p w14:paraId="2A9AA89F" w14:textId="77777777" w:rsidR="008C534C" w:rsidRDefault="008C534C" w:rsidP="008C534C">
      <w:pPr>
        <w:pStyle w:val="NoSpacing"/>
      </w:pPr>
    </w:p>
    <w:p w14:paraId="0A43A8DE" w14:textId="356224BF" w:rsidR="008C534C" w:rsidRDefault="00FA2C07" w:rsidP="008C534C">
      <w:pPr>
        <w:pStyle w:val="NoSpacing"/>
      </w:pPr>
      <w:r>
        <w:t>Comm Beck</w:t>
      </w:r>
      <w:r w:rsidR="008C534C">
        <w:t xml:space="preserve"> called the Meeting to order at </w:t>
      </w:r>
      <w:r w:rsidR="00FF2E6E">
        <w:t>12</w:t>
      </w:r>
      <w:r w:rsidR="004C794D">
        <w:t>:</w:t>
      </w:r>
      <w:r w:rsidR="00FF2E6E">
        <w:t>0</w:t>
      </w:r>
      <w:r w:rsidR="000C489D">
        <w:t>0</w:t>
      </w:r>
      <w:r w:rsidR="004C794D">
        <w:t xml:space="preserve"> </w:t>
      </w:r>
      <w:r w:rsidR="00FF2E6E">
        <w:t>p</w:t>
      </w:r>
      <w:r w:rsidR="004C794D">
        <w:t>m</w:t>
      </w:r>
      <w:r w:rsidR="008C534C">
        <w:t xml:space="preserve"> on </w:t>
      </w:r>
      <w:r w:rsidR="000C489D">
        <w:t>Thursday</w:t>
      </w:r>
      <w:r w:rsidR="00D125DD">
        <w:t>,</w:t>
      </w:r>
      <w:r w:rsidR="00600D80">
        <w:t xml:space="preserve"> </w:t>
      </w:r>
      <w:r w:rsidR="000C489D">
        <w:t>January 4, 2024</w:t>
      </w:r>
      <w:r w:rsidR="00D125DD">
        <w:t xml:space="preserve"> </w:t>
      </w:r>
      <w:r w:rsidR="008C534C">
        <w:t xml:space="preserve">at the </w:t>
      </w:r>
      <w:r w:rsidR="00FF2E6E">
        <w:t>Burdick Arena</w:t>
      </w:r>
      <w:r w:rsidR="008C534C">
        <w:t>.</w:t>
      </w:r>
    </w:p>
    <w:p w14:paraId="60B2139B" w14:textId="77777777" w:rsidR="008C534C" w:rsidRDefault="008C534C" w:rsidP="008C534C">
      <w:pPr>
        <w:pStyle w:val="NoSpacing"/>
        <w:ind w:left="720"/>
      </w:pPr>
    </w:p>
    <w:p w14:paraId="096EB8B3" w14:textId="6602F2F2" w:rsidR="009F6124" w:rsidRDefault="000C489D" w:rsidP="004C794D">
      <w:pPr>
        <w:pStyle w:val="NoSpacing"/>
        <w:numPr>
          <w:ilvl w:val="0"/>
          <w:numId w:val="5"/>
        </w:numPr>
        <w:tabs>
          <w:tab w:val="left" w:pos="0"/>
        </w:tabs>
        <w:ind w:left="720"/>
      </w:pPr>
      <w:r>
        <w:t>2023 Final Bills</w:t>
      </w:r>
    </w:p>
    <w:p w14:paraId="63341517" w14:textId="5643D01C" w:rsidR="006910E3" w:rsidRDefault="002B0FBC" w:rsidP="00FF2E6E">
      <w:pPr>
        <w:pStyle w:val="NoSpacing"/>
        <w:tabs>
          <w:tab w:val="left" w:pos="0"/>
        </w:tabs>
        <w:ind w:left="720"/>
      </w:pPr>
      <w:r>
        <w:t>Comm B</w:t>
      </w:r>
      <w:r w:rsidR="000C489D">
        <w:t>eighley made a motion to approve the 2023 final bills as presented, seconded by Comm Jerome.  Roll call vote, all aye, motion carried.</w:t>
      </w:r>
    </w:p>
    <w:p w14:paraId="374FB6AC" w14:textId="77777777" w:rsidR="00AD3EAA" w:rsidRDefault="00AD3EAA" w:rsidP="00AD3EAA">
      <w:pPr>
        <w:pStyle w:val="NoSpacing"/>
        <w:tabs>
          <w:tab w:val="left" w:pos="0"/>
        </w:tabs>
      </w:pPr>
    </w:p>
    <w:p w14:paraId="4A82F204" w14:textId="0A646A81" w:rsidR="006910E3" w:rsidRDefault="000C489D" w:rsidP="00DC1A71">
      <w:pPr>
        <w:pStyle w:val="NoSpacing"/>
        <w:numPr>
          <w:ilvl w:val="0"/>
          <w:numId w:val="5"/>
        </w:numPr>
        <w:tabs>
          <w:tab w:val="left" w:pos="0"/>
        </w:tabs>
        <w:ind w:left="720"/>
      </w:pPr>
      <w:r>
        <w:t>2023 Budget Amendments</w:t>
      </w:r>
    </w:p>
    <w:p w14:paraId="237B1F8A" w14:textId="29F9B32D" w:rsidR="00E76074" w:rsidRDefault="000C489D" w:rsidP="009C156E">
      <w:pPr>
        <w:pStyle w:val="NoSpacing"/>
        <w:tabs>
          <w:tab w:val="left" w:pos="0"/>
        </w:tabs>
        <w:ind w:left="720"/>
      </w:pPr>
      <w:r>
        <w:t xml:space="preserve">Heather went through the Budget Amendments.  Discussion was held.  Comm Jerome made a motion to approve the budget amendments as presented, seconded by Comm Beighley.  Roll call vote, all aye, motion carried.  </w:t>
      </w:r>
    </w:p>
    <w:p w14:paraId="30E0752F" w14:textId="77777777" w:rsidR="000C489D" w:rsidRDefault="000C489D" w:rsidP="009C156E">
      <w:pPr>
        <w:pStyle w:val="NoSpacing"/>
        <w:tabs>
          <w:tab w:val="left" w:pos="0"/>
        </w:tabs>
        <w:ind w:left="720"/>
      </w:pPr>
    </w:p>
    <w:p w14:paraId="47688D79" w14:textId="28F0B274" w:rsidR="000C489D" w:rsidRDefault="000C489D" w:rsidP="009C156E">
      <w:pPr>
        <w:pStyle w:val="NoSpacing"/>
        <w:tabs>
          <w:tab w:val="left" w:pos="0"/>
        </w:tabs>
        <w:ind w:left="720"/>
      </w:pPr>
      <w:r w:rsidRPr="000C489D">
        <w:drawing>
          <wp:inline distT="0" distB="0" distL="0" distR="0" wp14:anchorId="24599781" wp14:editId="289D1C97">
            <wp:extent cx="5943600" cy="4949190"/>
            <wp:effectExtent l="0" t="0" r="0" b="3810"/>
            <wp:docPr id="1100324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49190"/>
                    </a:xfrm>
                    <a:prstGeom prst="rect">
                      <a:avLst/>
                    </a:prstGeom>
                    <a:noFill/>
                    <a:ln>
                      <a:noFill/>
                    </a:ln>
                  </pic:spPr>
                </pic:pic>
              </a:graphicData>
            </a:graphic>
          </wp:inline>
        </w:drawing>
      </w:r>
    </w:p>
    <w:p w14:paraId="225C843E" w14:textId="77777777" w:rsidR="006D4F39" w:rsidRDefault="006D4F39" w:rsidP="009C156E">
      <w:pPr>
        <w:pStyle w:val="NoSpacing"/>
        <w:tabs>
          <w:tab w:val="left" w:pos="0"/>
        </w:tabs>
        <w:ind w:left="720"/>
      </w:pPr>
    </w:p>
    <w:p w14:paraId="79CD1C0E" w14:textId="77777777" w:rsidR="006D4F39" w:rsidRDefault="006D4F39" w:rsidP="009C156E">
      <w:pPr>
        <w:pStyle w:val="NoSpacing"/>
        <w:tabs>
          <w:tab w:val="left" w:pos="0"/>
        </w:tabs>
        <w:ind w:left="720"/>
      </w:pPr>
    </w:p>
    <w:p w14:paraId="22CA0525" w14:textId="77777777" w:rsidR="006D4F39" w:rsidRDefault="006D4F39" w:rsidP="009C156E">
      <w:pPr>
        <w:pStyle w:val="NoSpacing"/>
        <w:tabs>
          <w:tab w:val="left" w:pos="0"/>
        </w:tabs>
        <w:ind w:left="720"/>
      </w:pPr>
    </w:p>
    <w:p w14:paraId="7F89F3B4" w14:textId="77777777" w:rsidR="000C489D" w:rsidRDefault="000C489D" w:rsidP="000C489D">
      <w:pPr>
        <w:pStyle w:val="NoSpacing"/>
        <w:tabs>
          <w:tab w:val="left" w:pos="0"/>
        </w:tabs>
      </w:pPr>
    </w:p>
    <w:p w14:paraId="255D26E7" w14:textId="597A9B71" w:rsidR="000C489D" w:rsidRDefault="000C489D" w:rsidP="000C489D">
      <w:pPr>
        <w:pStyle w:val="NoSpacing"/>
        <w:numPr>
          <w:ilvl w:val="0"/>
          <w:numId w:val="5"/>
        </w:numPr>
        <w:tabs>
          <w:tab w:val="left" w:pos="0"/>
          <w:tab w:val="left" w:pos="990"/>
        </w:tabs>
        <w:ind w:left="720"/>
      </w:pPr>
      <w:r>
        <w:lastRenderedPageBreak/>
        <w:t>Dockside Entertainment</w:t>
      </w:r>
    </w:p>
    <w:p w14:paraId="61C09000" w14:textId="03653A83" w:rsidR="000C489D" w:rsidRDefault="000C489D" w:rsidP="000C489D">
      <w:pPr>
        <w:pStyle w:val="NoSpacing"/>
        <w:numPr>
          <w:ilvl w:val="0"/>
          <w:numId w:val="7"/>
        </w:numPr>
        <w:tabs>
          <w:tab w:val="left" w:pos="0"/>
          <w:tab w:val="left" w:pos="990"/>
        </w:tabs>
      </w:pPr>
      <w:r>
        <w:t xml:space="preserve"> Irrevocable Letter of Credit</w:t>
      </w:r>
    </w:p>
    <w:p w14:paraId="28F8EB1C" w14:textId="6B7DFAD7" w:rsidR="006D4F39" w:rsidRDefault="000C489D" w:rsidP="006D4F39">
      <w:pPr>
        <w:pStyle w:val="NoSpacing"/>
        <w:tabs>
          <w:tab w:val="left" w:pos="0"/>
          <w:tab w:val="left" w:pos="990"/>
        </w:tabs>
        <w:ind w:left="720"/>
      </w:pPr>
      <w:r>
        <w:t>Dennis told the Board that Western State Bank, Bremer Bank and First United Bank are working on proposal</w:t>
      </w:r>
      <w:r w:rsidR="006D4F39">
        <w:t xml:space="preserve">s </w:t>
      </w:r>
      <w:r>
        <w:t>for the Irrevocable L</w:t>
      </w:r>
      <w:r w:rsidR="006D4F39">
        <w:t>ine</w:t>
      </w:r>
      <w:r>
        <w:t xml:space="preserve"> of Credit for the </w:t>
      </w:r>
      <w:r w:rsidR="006D4F39">
        <w:t>loan for Dockside and they should have that ready by the next meeting.  Comm Jerome made a motion to table until the January 18</w:t>
      </w:r>
      <w:r w:rsidR="006D4F39" w:rsidRPr="006D4F39">
        <w:rPr>
          <w:vertAlign w:val="superscript"/>
        </w:rPr>
        <w:t>th</w:t>
      </w:r>
      <w:r w:rsidR="006D4F39">
        <w:t xml:space="preserve"> meeting, seconded by Comm Beighley.  All aye, motion carried.</w:t>
      </w:r>
    </w:p>
    <w:p w14:paraId="4FEA5DDD" w14:textId="77777777" w:rsidR="006D4F39" w:rsidRDefault="006D4F39" w:rsidP="006D4F39">
      <w:pPr>
        <w:pStyle w:val="NoSpacing"/>
        <w:tabs>
          <w:tab w:val="left" w:pos="0"/>
          <w:tab w:val="left" w:pos="990"/>
        </w:tabs>
        <w:ind w:left="720"/>
      </w:pPr>
    </w:p>
    <w:p w14:paraId="78FE1ABD" w14:textId="4086503A" w:rsidR="006D4F39" w:rsidRDefault="006D4F39" w:rsidP="006D4F39">
      <w:pPr>
        <w:pStyle w:val="NoSpacing"/>
        <w:numPr>
          <w:ilvl w:val="0"/>
          <w:numId w:val="7"/>
        </w:numPr>
        <w:tabs>
          <w:tab w:val="left" w:pos="0"/>
          <w:tab w:val="left" w:pos="990"/>
        </w:tabs>
      </w:pPr>
      <w:r>
        <w:t xml:space="preserve"> Personal Property Insurance</w:t>
      </w:r>
    </w:p>
    <w:p w14:paraId="26573614" w14:textId="7C38491C" w:rsidR="006D4F39" w:rsidRDefault="006D4F39" w:rsidP="006D4F39">
      <w:pPr>
        <w:pStyle w:val="NoSpacing"/>
        <w:tabs>
          <w:tab w:val="left" w:pos="0"/>
          <w:tab w:val="left" w:pos="990"/>
        </w:tabs>
        <w:ind w:left="720"/>
      </w:pPr>
      <w:r>
        <w:t>Dennis told the Board that DVL Insurance is working with NDIRF to get coverage on the playground equipment and other contents that have arrived or will be arriving for Dockside.  Discussion was held.  Comm Uhlenkamp made a motion to table this until the January 18</w:t>
      </w:r>
      <w:r w:rsidRPr="006D4F39">
        <w:rPr>
          <w:vertAlign w:val="superscript"/>
        </w:rPr>
        <w:t>th</w:t>
      </w:r>
      <w:r>
        <w:t xml:space="preserve"> meeting, seconded by Comm Jerome.  All aye, motion carried.</w:t>
      </w:r>
    </w:p>
    <w:p w14:paraId="11B14F94" w14:textId="77777777" w:rsidR="006D4F39" w:rsidRDefault="006D4F39" w:rsidP="006D4F39">
      <w:pPr>
        <w:pStyle w:val="NoSpacing"/>
        <w:tabs>
          <w:tab w:val="left" w:pos="0"/>
          <w:tab w:val="left" w:pos="990"/>
        </w:tabs>
        <w:ind w:left="720"/>
      </w:pPr>
    </w:p>
    <w:p w14:paraId="62137049" w14:textId="05D96AE0" w:rsidR="006D4F39" w:rsidRDefault="006D4F39" w:rsidP="006D4F39">
      <w:pPr>
        <w:pStyle w:val="NoSpacing"/>
        <w:numPr>
          <w:ilvl w:val="0"/>
          <w:numId w:val="7"/>
        </w:numPr>
        <w:tabs>
          <w:tab w:val="left" w:pos="0"/>
          <w:tab w:val="left" w:pos="990"/>
        </w:tabs>
      </w:pPr>
      <w:r>
        <w:t xml:space="preserve"> Dockside Rates</w:t>
      </w:r>
    </w:p>
    <w:p w14:paraId="39AA5869" w14:textId="1659B547" w:rsidR="00276312" w:rsidRDefault="006D4F39" w:rsidP="006D4F39">
      <w:pPr>
        <w:pStyle w:val="NoSpacing"/>
        <w:tabs>
          <w:tab w:val="left" w:pos="0"/>
          <w:tab w:val="left" w:pos="990"/>
        </w:tabs>
        <w:ind w:left="720"/>
      </w:pPr>
      <w:r>
        <w:t>Christy told the Board that they all received the proposed rates at the last meeting.  Christy told the Board that they met with the Sales Tax committee on Tuesday to go over the proposed rates and the</w:t>
      </w:r>
      <w:r w:rsidR="00C35253">
        <w:t>y</w:t>
      </w:r>
      <w:r>
        <w:t xml:space="preserve"> have recommended a few changes.  Chirsty went through </w:t>
      </w:r>
      <w:r w:rsidR="00C35253">
        <w:t xml:space="preserve">the proposed donor program </w:t>
      </w:r>
      <w:r>
        <w:t>rate</w:t>
      </w:r>
      <w:r w:rsidR="00C35253">
        <w:t>s.</w:t>
      </w:r>
      <w:r w:rsidR="00903F84">
        <w:t xml:space="preserve">  Comm Stromme felt like we should decrease the reaching greater heights amount from $100K to $50K.  Comm Stromme made a motion to approve the donor program rates with the change to the reaching greater heights amount, seconded by Comm Uhlenkamp.  Comm Beck felt we should approve all the rates as one motion.  Comm Stromme made a motion to rescind his motion, seconded by Comm Uhlenkamp.  Christy then went through all the proposed Dockside rates along with recommendations from the sales tax committee.  Comm Stromme made a motion to approve the donor program rates and Dockside rates with changes, seconded by Comm Uhlenkamp.  All aye, motion carried.  </w:t>
      </w:r>
      <w:r w:rsidR="00276312">
        <w:t>(See Attachment).</w:t>
      </w:r>
    </w:p>
    <w:p w14:paraId="657AE1EE" w14:textId="77777777" w:rsidR="00276312" w:rsidRDefault="00276312" w:rsidP="006D4F39">
      <w:pPr>
        <w:pStyle w:val="NoSpacing"/>
        <w:tabs>
          <w:tab w:val="left" w:pos="0"/>
          <w:tab w:val="left" w:pos="990"/>
        </w:tabs>
        <w:ind w:left="720"/>
      </w:pPr>
    </w:p>
    <w:p w14:paraId="0564EE7D" w14:textId="0C1DE856" w:rsidR="00276312" w:rsidRDefault="00276312" w:rsidP="00276312">
      <w:pPr>
        <w:pStyle w:val="NoSpacing"/>
        <w:numPr>
          <w:ilvl w:val="0"/>
          <w:numId w:val="7"/>
        </w:numPr>
        <w:tabs>
          <w:tab w:val="left" w:pos="0"/>
          <w:tab w:val="left" w:pos="990"/>
        </w:tabs>
      </w:pPr>
      <w:r>
        <w:t>Vermont Systems Proposal for Dockside</w:t>
      </w:r>
    </w:p>
    <w:p w14:paraId="0A69469A" w14:textId="3012F5D4" w:rsidR="006D4F39" w:rsidRDefault="00276312" w:rsidP="00276312">
      <w:pPr>
        <w:pStyle w:val="NoSpacing"/>
        <w:tabs>
          <w:tab w:val="left" w:pos="0"/>
          <w:tab w:val="left" w:pos="990"/>
        </w:tabs>
        <w:ind w:left="720"/>
      </w:pPr>
      <w:r>
        <w:t>Christy told the Board that she had a meeting with Vermont Systems last week to go over what we will need for Dockside.  Christy went over the quote from Vermont Systems.  Christy told the Board that we don’t necessarily need the app at this time but wanted to get a price on that as well.  Discussion was held.  Comm Stromme told the Board that he liked the idea of having an app.  Comm Stromme made a motion to approve the proposal from Vermont Systems for Dockside, seconded by Comm Jerome.  Roll call vote, all aye, motion carried.  (See Attachment)</w:t>
      </w:r>
      <w:r w:rsidR="00C35253">
        <w:t xml:space="preserve">   </w:t>
      </w:r>
    </w:p>
    <w:p w14:paraId="57B00274" w14:textId="77777777" w:rsidR="007B401C" w:rsidRDefault="007B401C" w:rsidP="009C156E">
      <w:pPr>
        <w:pStyle w:val="NoSpacing"/>
        <w:tabs>
          <w:tab w:val="left" w:pos="0"/>
        </w:tabs>
        <w:ind w:left="720"/>
      </w:pPr>
    </w:p>
    <w:p w14:paraId="3AB26ED2" w14:textId="794236AB" w:rsidR="007B401C" w:rsidRDefault="007B401C" w:rsidP="009C156E">
      <w:pPr>
        <w:pStyle w:val="NoSpacing"/>
        <w:tabs>
          <w:tab w:val="left" w:pos="0"/>
        </w:tabs>
        <w:ind w:left="720"/>
      </w:pPr>
      <w:r>
        <w:t xml:space="preserve">Comm Uhlenkamp made a motion to adjourn, seconded by Comm </w:t>
      </w:r>
      <w:r w:rsidR="00276312">
        <w:t>Stromme</w:t>
      </w:r>
      <w:r>
        <w:t xml:space="preserve">.  President Beck adjourned the meeting </w:t>
      </w:r>
      <w:r w:rsidR="002B0FBC">
        <w:t>12:</w:t>
      </w:r>
      <w:r w:rsidR="00276312">
        <w:t>57</w:t>
      </w:r>
      <w:r w:rsidR="002B0FBC">
        <w:t xml:space="preserve"> pm on </w:t>
      </w:r>
      <w:r w:rsidR="00276312">
        <w:t>Thursday, January 4, 2024.</w:t>
      </w:r>
    </w:p>
    <w:p w14:paraId="52630ADA" w14:textId="77777777" w:rsidR="00E76074" w:rsidRDefault="00E76074" w:rsidP="009C156E">
      <w:pPr>
        <w:pStyle w:val="NoSpacing"/>
        <w:tabs>
          <w:tab w:val="left" w:pos="0"/>
        </w:tabs>
        <w:ind w:left="720"/>
      </w:pPr>
    </w:p>
    <w:p w14:paraId="474843BC" w14:textId="3A5B508C" w:rsidR="00C32AE5" w:rsidRDefault="00C32AE5" w:rsidP="00C32AE5">
      <w:pPr>
        <w:pStyle w:val="NoSpacing"/>
        <w:tabs>
          <w:tab w:val="left" w:pos="0"/>
        </w:tabs>
      </w:pPr>
    </w:p>
    <w:p w14:paraId="4C2BCC4C" w14:textId="77777777" w:rsidR="00801DA2" w:rsidRDefault="00801DA2" w:rsidP="0004696F">
      <w:pPr>
        <w:pStyle w:val="NoSpacing"/>
        <w:tabs>
          <w:tab w:val="left" w:pos="0"/>
        </w:tabs>
        <w:ind w:left="720"/>
      </w:pPr>
    </w:p>
    <w:p w14:paraId="47495447" w14:textId="77777777" w:rsidR="0066585B" w:rsidRDefault="0066585B" w:rsidP="0004696F">
      <w:pPr>
        <w:pStyle w:val="NoSpacing"/>
        <w:tabs>
          <w:tab w:val="left" w:pos="0"/>
        </w:tabs>
        <w:ind w:left="720"/>
      </w:pPr>
      <w:r>
        <w:t>_______________________________</w:t>
      </w:r>
      <w:r>
        <w:tab/>
      </w:r>
      <w:r>
        <w:tab/>
      </w:r>
      <w:r>
        <w:tab/>
        <w:t>_______________________________</w:t>
      </w:r>
    </w:p>
    <w:p w14:paraId="63330B5F" w14:textId="77777777" w:rsidR="008C534C" w:rsidRDefault="0066585B" w:rsidP="003B30CD">
      <w:pPr>
        <w:pStyle w:val="NoSpacing"/>
        <w:tabs>
          <w:tab w:val="left" w:pos="0"/>
        </w:tabs>
        <w:ind w:left="720"/>
      </w:pPr>
      <w:r>
        <w:t>Commissioner</w:t>
      </w:r>
      <w:r>
        <w:tab/>
      </w:r>
      <w:r>
        <w:tab/>
      </w:r>
      <w:r>
        <w:tab/>
      </w:r>
      <w:r>
        <w:tab/>
      </w:r>
      <w:r>
        <w:tab/>
      </w:r>
      <w:r>
        <w:tab/>
        <w:t>Recording Secretary</w:t>
      </w:r>
    </w:p>
    <w:p w14:paraId="384824B6" w14:textId="77777777" w:rsidR="008C534C" w:rsidRDefault="008C534C"/>
    <w:p w14:paraId="22020D16" w14:textId="77777777" w:rsidR="00276312" w:rsidRDefault="00276312"/>
    <w:p w14:paraId="3DE8D822" w14:textId="77777777" w:rsidR="00276312" w:rsidRDefault="00276312"/>
    <w:p w14:paraId="42EBECB6" w14:textId="77777777" w:rsidR="00276312" w:rsidRDefault="00276312"/>
    <w:p w14:paraId="37841272" w14:textId="77777777" w:rsidR="00276312" w:rsidRDefault="00276312"/>
    <w:p w14:paraId="6DB9F548" w14:textId="77777777" w:rsidR="00276312" w:rsidRDefault="00276312"/>
    <w:p w14:paraId="33E5B977" w14:textId="77777777" w:rsidR="00276312" w:rsidRDefault="00276312"/>
    <w:sectPr w:rsidR="00276312" w:rsidSect="003B30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ADE"/>
    <w:multiLevelType w:val="hybridMultilevel"/>
    <w:tmpl w:val="FF3C2D7A"/>
    <w:lvl w:ilvl="0" w:tplc="E766B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F942F7"/>
    <w:multiLevelType w:val="hybridMultilevel"/>
    <w:tmpl w:val="AE72CA74"/>
    <w:lvl w:ilvl="0" w:tplc="23A28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6C47"/>
    <w:multiLevelType w:val="hybridMultilevel"/>
    <w:tmpl w:val="0C3CBA6A"/>
    <w:lvl w:ilvl="0" w:tplc="2F66B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743C"/>
    <w:multiLevelType w:val="hybridMultilevel"/>
    <w:tmpl w:val="DE286596"/>
    <w:lvl w:ilvl="0" w:tplc="C3E0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549B0"/>
    <w:multiLevelType w:val="hybridMultilevel"/>
    <w:tmpl w:val="5768C32A"/>
    <w:lvl w:ilvl="0" w:tplc="F9A0F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06117"/>
    <w:multiLevelType w:val="hybridMultilevel"/>
    <w:tmpl w:val="735AB8F0"/>
    <w:lvl w:ilvl="0" w:tplc="2F9AA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D03E05"/>
    <w:multiLevelType w:val="hybridMultilevel"/>
    <w:tmpl w:val="76CCE532"/>
    <w:lvl w:ilvl="0" w:tplc="1B9C9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939338">
    <w:abstractNumId w:val="1"/>
  </w:num>
  <w:num w:numId="2" w16cid:durableId="213011670">
    <w:abstractNumId w:val="0"/>
  </w:num>
  <w:num w:numId="3" w16cid:durableId="2031834047">
    <w:abstractNumId w:val="5"/>
  </w:num>
  <w:num w:numId="4" w16cid:durableId="1878004140">
    <w:abstractNumId w:val="3"/>
  </w:num>
  <w:num w:numId="5" w16cid:durableId="2103212150">
    <w:abstractNumId w:val="2"/>
  </w:num>
  <w:num w:numId="6" w16cid:durableId="846019093">
    <w:abstractNumId w:val="4"/>
  </w:num>
  <w:num w:numId="7" w16cid:durableId="34644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C"/>
    <w:rsid w:val="0004696F"/>
    <w:rsid w:val="00065F4D"/>
    <w:rsid w:val="000772A8"/>
    <w:rsid w:val="00092E32"/>
    <w:rsid w:val="000A1E7F"/>
    <w:rsid w:val="000C489D"/>
    <w:rsid w:val="000E6477"/>
    <w:rsid w:val="001634D7"/>
    <w:rsid w:val="001E6B77"/>
    <w:rsid w:val="00206527"/>
    <w:rsid w:val="00233730"/>
    <w:rsid w:val="00276312"/>
    <w:rsid w:val="002B0FBC"/>
    <w:rsid w:val="002E6F44"/>
    <w:rsid w:val="00340291"/>
    <w:rsid w:val="00344079"/>
    <w:rsid w:val="00392203"/>
    <w:rsid w:val="003A0400"/>
    <w:rsid w:val="003B2C03"/>
    <w:rsid w:val="003B30CD"/>
    <w:rsid w:val="003F67DB"/>
    <w:rsid w:val="00421CBC"/>
    <w:rsid w:val="00461921"/>
    <w:rsid w:val="00477DE8"/>
    <w:rsid w:val="004C794D"/>
    <w:rsid w:val="00516101"/>
    <w:rsid w:val="0054714F"/>
    <w:rsid w:val="00556F00"/>
    <w:rsid w:val="00600D80"/>
    <w:rsid w:val="00611777"/>
    <w:rsid w:val="00622B7F"/>
    <w:rsid w:val="0065464D"/>
    <w:rsid w:val="0066585B"/>
    <w:rsid w:val="00675611"/>
    <w:rsid w:val="006910E3"/>
    <w:rsid w:val="006A14E0"/>
    <w:rsid w:val="006D4F39"/>
    <w:rsid w:val="006E7E67"/>
    <w:rsid w:val="006F32A0"/>
    <w:rsid w:val="0071425D"/>
    <w:rsid w:val="00723A37"/>
    <w:rsid w:val="0076295A"/>
    <w:rsid w:val="007B401C"/>
    <w:rsid w:val="007C3C4E"/>
    <w:rsid w:val="00801DA2"/>
    <w:rsid w:val="008804A1"/>
    <w:rsid w:val="008927A1"/>
    <w:rsid w:val="008A4F73"/>
    <w:rsid w:val="008C534C"/>
    <w:rsid w:val="00903F84"/>
    <w:rsid w:val="009A0FC5"/>
    <w:rsid w:val="009C156E"/>
    <w:rsid w:val="009E132C"/>
    <w:rsid w:val="009F6124"/>
    <w:rsid w:val="009F7A37"/>
    <w:rsid w:val="00A000DB"/>
    <w:rsid w:val="00AC0556"/>
    <w:rsid w:val="00AD3EAA"/>
    <w:rsid w:val="00BF683C"/>
    <w:rsid w:val="00BF7867"/>
    <w:rsid w:val="00C32AE5"/>
    <w:rsid w:val="00C342D6"/>
    <w:rsid w:val="00C35253"/>
    <w:rsid w:val="00C36948"/>
    <w:rsid w:val="00CF4CA2"/>
    <w:rsid w:val="00D125DD"/>
    <w:rsid w:val="00D57796"/>
    <w:rsid w:val="00D925AE"/>
    <w:rsid w:val="00E04354"/>
    <w:rsid w:val="00E76074"/>
    <w:rsid w:val="00EA486E"/>
    <w:rsid w:val="00EE1F96"/>
    <w:rsid w:val="00F60329"/>
    <w:rsid w:val="00FA12D7"/>
    <w:rsid w:val="00FA210D"/>
    <w:rsid w:val="00FA2C07"/>
    <w:rsid w:val="00FA359B"/>
    <w:rsid w:val="00FF1226"/>
    <w:rsid w:val="00FF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8E20"/>
  <w15:docId w15:val="{5C2E0994-9D90-4F47-BE42-B264FDBF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A8C6-D689-4E4C-AEA2-D0F57331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Heather Brandvold</cp:lastModifiedBy>
  <cp:revision>2</cp:revision>
  <cp:lastPrinted>2021-04-26T18:31:00Z</cp:lastPrinted>
  <dcterms:created xsi:type="dcterms:W3CDTF">2024-01-04T21:11:00Z</dcterms:created>
  <dcterms:modified xsi:type="dcterms:W3CDTF">2024-01-04T21:11:00Z</dcterms:modified>
</cp:coreProperties>
</file>